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4B6" w:rsidRPr="00DB44B6" w:rsidRDefault="00DB44B6" w:rsidP="00DB44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44B6">
        <w:rPr>
          <w:rFonts w:ascii="Times New Roman" w:eastAsia="Times New Roman" w:hAnsi="Times New Roman" w:cs="Times New Roman"/>
          <w:sz w:val="24"/>
          <w:szCs w:val="24"/>
          <w:lang w:eastAsia="pl-PL"/>
        </w:rPr>
        <w:t>Redakcja Dziennika Urzędowego Dziennik Urzędowy Województwa Warmińsko-Mazurskiego niniejszym przekazuje informację o ogłoszeniu aktu normatywnego / innego aktu prawnego w wojewódzkim dzienniku urzędowym:</w:t>
      </w:r>
    </w:p>
    <w:p w:rsidR="00DB44B6" w:rsidRPr="00DB44B6" w:rsidRDefault="00DB44B6" w:rsidP="00DB44B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DB44B6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Dane ogłoszonego aktu normatywnego / innego aktu prawnego: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96"/>
        <w:gridCol w:w="5266"/>
      </w:tblGrid>
      <w:tr w:rsidR="00DB44B6" w:rsidRPr="00DB44B6" w:rsidTr="00DB44B6">
        <w:trPr>
          <w:tblCellSpacing w:w="15" w:type="dxa"/>
        </w:trPr>
        <w:tc>
          <w:tcPr>
            <w:tcW w:w="3851" w:type="dxa"/>
            <w:vAlign w:val="center"/>
            <w:hideMark/>
          </w:tcPr>
          <w:p w:rsidR="00DB44B6" w:rsidRPr="00DB44B6" w:rsidRDefault="00DB44B6" w:rsidP="00DB4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44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rodzaj aktu:</w:t>
            </w:r>
          </w:p>
        </w:tc>
        <w:tc>
          <w:tcPr>
            <w:tcW w:w="0" w:type="auto"/>
            <w:vAlign w:val="center"/>
            <w:hideMark/>
          </w:tcPr>
          <w:p w:rsidR="00DB44B6" w:rsidRPr="00DB44B6" w:rsidRDefault="00DB44B6" w:rsidP="00DB4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44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Uchwała</w:t>
            </w:r>
          </w:p>
        </w:tc>
      </w:tr>
      <w:tr w:rsidR="00DB44B6" w:rsidRPr="00DB44B6" w:rsidTr="00DB44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44B6" w:rsidRPr="00DB44B6" w:rsidRDefault="00DB44B6" w:rsidP="00DB4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44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numer aktu:</w:t>
            </w:r>
          </w:p>
        </w:tc>
        <w:tc>
          <w:tcPr>
            <w:tcW w:w="0" w:type="auto"/>
            <w:vAlign w:val="center"/>
            <w:hideMark/>
          </w:tcPr>
          <w:p w:rsidR="00DB44B6" w:rsidRPr="00DB44B6" w:rsidRDefault="00DB44B6" w:rsidP="00DB4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44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VI/31/19</w:t>
            </w:r>
          </w:p>
        </w:tc>
      </w:tr>
      <w:tr w:rsidR="00DB44B6" w:rsidRPr="00DB44B6" w:rsidTr="00DB44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44B6" w:rsidRPr="00DB44B6" w:rsidRDefault="00DB44B6" w:rsidP="00DB4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44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organ wydający</w:t>
            </w:r>
          </w:p>
        </w:tc>
        <w:tc>
          <w:tcPr>
            <w:tcW w:w="0" w:type="auto"/>
            <w:vAlign w:val="center"/>
            <w:hideMark/>
          </w:tcPr>
          <w:p w:rsidR="00DB44B6" w:rsidRPr="00DB44B6" w:rsidRDefault="00DB44B6" w:rsidP="00DB4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44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Rada Gminy Iłowo-Osada</w:t>
            </w:r>
          </w:p>
        </w:tc>
      </w:tr>
      <w:tr w:rsidR="00DB44B6" w:rsidRPr="00DB44B6" w:rsidTr="00DB44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44B6" w:rsidRPr="00DB44B6" w:rsidRDefault="00DB44B6" w:rsidP="00DB4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44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data aktu:</w:t>
            </w:r>
          </w:p>
        </w:tc>
        <w:tc>
          <w:tcPr>
            <w:tcW w:w="0" w:type="auto"/>
            <w:vAlign w:val="center"/>
            <w:hideMark/>
          </w:tcPr>
          <w:p w:rsidR="00DB44B6" w:rsidRPr="00DB44B6" w:rsidRDefault="00DB44B6" w:rsidP="00DB4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44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2019-03-05</w:t>
            </w:r>
          </w:p>
        </w:tc>
      </w:tr>
      <w:tr w:rsidR="00DB44B6" w:rsidRPr="00DB44B6" w:rsidTr="00DB44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44B6" w:rsidRPr="00DB44B6" w:rsidRDefault="00DB44B6" w:rsidP="00DB4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44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tytuł aktu:</w:t>
            </w:r>
          </w:p>
        </w:tc>
        <w:tc>
          <w:tcPr>
            <w:tcW w:w="0" w:type="auto"/>
            <w:vAlign w:val="center"/>
            <w:hideMark/>
          </w:tcPr>
          <w:p w:rsidR="00DB44B6" w:rsidRPr="00DB44B6" w:rsidRDefault="00DB44B6" w:rsidP="00DB4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44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w sprawie zmiany uchwały w sprawie szczegółowych warunków przyznawania i odpłatności za usługi opiekuńcze i specjalistyczne usługi opiekuńcze, z wyłączeniem specjalistycznych usług opiekuńczych dla osób z zaburzeniami psychicznymi oraz szczegółowych warunków częściowego lub całkowitego zwolnienia z opłat, jak również trybu ich pobierania</w:t>
            </w:r>
          </w:p>
        </w:tc>
      </w:tr>
    </w:tbl>
    <w:p w:rsidR="00DB44B6" w:rsidRPr="00DB44B6" w:rsidRDefault="00DB44B6" w:rsidP="00DB44B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DB44B6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Miejsce ogłoszenia: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64"/>
        <w:gridCol w:w="7298"/>
      </w:tblGrid>
      <w:tr w:rsidR="00DB44B6" w:rsidRPr="00DB44B6" w:rsidTr="00DB44B6">
        <w:trPr>
          <w:tblCellSpacing w:w="15" w:type="dxa"/>
        </w:trPr>
        <w:tc>
          <w:tcPr>
            <w:tcW w:w="3851" w:type="dxa"/>
            <w:vAlign w:val="center"/>
            <w:hideMark/>
          </w:tcPr>
          <w:p w:rsidR="00DB44B6" w:rsidRPr="00DB44B6" w:rsidRDefault="00DB44B6" w:rsidP="00DB4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44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Nazwa dziennika urzędowego</w:t>
            </w:r>
          </w:p>
        </w:tc>
        <w:tc>
          <w:tcPr>
            <w:tcW w:w="0" w:type="auto"/>
            <w:vAlign w:val="center"/>
            <w:hideMark/>
          </w:tcPr>
          <w:p w:rsidR="00DB44B6" w:rsidRPr="00DB44B6" w:rsidRDefault="00DB44B6" w:rsidP="00DB4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44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Dziennik Urzędowy Województwa Warmińsko-Mazurskiego</w:t>
            </w:r>
          </w:p>
        </w:tc>
      </w:tr>
      <w:tr w:rsidR="00DB44B6" w:rsidRPr="00DB44B6" w:rsidTr="00DB44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44B6" w:rsidRPr="00DB44B6" w:rsidRDefault="00DB44B6" w:rsidP="00DB4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44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Rocznik:</w:t>
            </w:r>
          </w:p>
        </w:tc>
        <w:tc>
          <w:tcPr>
            <w:tcW w:w="0" w:type="auto"/>
            <w:vAlign w:val="center"/>
            <w:hideMark/>
          </w:tcPr>
          <w:p w:rsidR="00DB44B6" w:rsidRPr="00DB44B6" w:rsidRDefault="00DB44B6" w:rsidP="00DB4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44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2019</w:t>
            </w:r>
          </w:p>
        </w:tc>
      </w:tr>
      <w:tr w:rsidR="00DB44B6" w:rsidRPr="00DB44B6" w:rsidTr="00DB44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44B6" w:rsidRPr="00DB44B6" w:rsidRDefault="00DB44B6" w:rsidP="00DB4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44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Pozycja:</w:t>
            </w:r>
          </w:p>
        </w:tc>
        <w:tc>
          <w:tcPr>
            <w:tcW w:w="0" w:type="auto"/>
            <w:vAlign w:val="center"/>
            <w:hideMark/>
          </w:tcPr>
          <w:p w:rsidR="00DB44B6" w:rsidRPr="00DB44B6" w:rsidRDefault="00DB44B6" w:rsidP="00DB4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44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1356</w:t>
            </w:r>
          </w:p>
        </w:tc>
      </w:tr>
      <w:tr w:rsidR="00DB44B6" w:rsidRPr="00DB44B6" w:rsidTr="00DB44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44B6" w:rsidRPr="00DB44B6" w:rsidRDefault="00DB44B6" w:rsidP="00DB4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44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Data ogłoszenia: </w:t>
            </w:r>
          </w:p>
        </w:tc>
        <w:tc>
          <w:tcPr>
            <w:tcW w:w="0" w:type="auto"/>
            <w:vAlign w:val="center"/>
            <w:hideMark/>
          </w:tcPr>
          <w:p w:rsidR="00DB44B6" w:rsidRPr="00DB44B6" w:rsidRDefault="00DB44B6" w:rsidP="00DB4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44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 marca 2019</w:t>
            </w:r>
          </w:p>
        </w:tc>
      </w:tr>
      <w:tr w:rsidR="00DB44B6" w:rsidRPr="00DB44B6" w:rsidTr="00DB44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44B6" w:rsidRPr="00DB44B6" w:rsidRDefault="00DB44B6" w:rsidP="00DB4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44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jednolity identyfikator aktu</w:t>
            </w:r>
          </w:p>
        </w:tc>
        <w:tc>
          <w:tcPr>
            <w:tcW w:w="0" w:type="auto"/>
            <w:vAlign w:val="center"/>
            <w:hideMark/>
          </w:tcPr>
          <w:p w:rsidR="00DB44B6" w:rsidRPr="00DB44B6" w:rsidRDefault="00DB44B6" w:rsidP="00DB4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" w:history="1">
              <w:r w:rsidRPr="00DB44B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http://edzienniki.olsztyn.uw.gov.pl/ActDetails.aspx?year=2019&amp;poz=1356</w:t>
              </w:r>
            </w:hyperlink>
          </w:p>
        </w:tc>
      </w:tr>
    </w:tbl>
    <w:p w:rsidR="00DB44B6" w:rsidRPr="00DB44B6" w:rsidRDefault="00DB44B6" w:rsidP="00DB44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16"/>
          <w:szCs w:val="16"/>
          <w:u w:val="single"/>
          <w:lang w:eastAsia="pl-PL"/>
        </w:rPr>
      </w:pPr>
      <w:r w:rsidRPr="00DB44B6">
        <w:rPr>
          <w:rFonts w:ascii="Times New Roman" w:eastAsia="Times New Roman" w:hAnsi="Times New Roman" w:cs="Times New Roman"/>
          <w:i/>
          <w:iCs/>
          <w:sz w:val="16"/>
          <w:szCs w:val="16"/>
          <w:u w:val="single"/>
          <w:lang w:eastAsia="pl-PL"/>
        </w:rPr>
        <w:t xml:space="preserve">Informacje dodatkowe i uzupełniające: </w:t>
      </w:r>
    </w:p>
    <w:p w:rsidR="00DB44B6" w:rsidRPr="00DB44B6" w:rsidRDefault="00DB44B6" w:rsidP="00DB44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  <w:r w:rsidRPr="00DB44B6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Przekazany adres jest adresem publikacyjnym aktu prawnego na stronie internetowej wojewódzkiego dziennika urzędowego – jego użycie pozwala na bardzo łatwy i szybki dostęp do jego treści bezpośrednio ze strony dziennika, w którym został ogłoszony.</w:t>
      </w:r>
    </w:p>
    <w:p w:rsidR="00DB44B6" w:rsidRPr="00DB44B6" w:rsidRDefault="00DB44B6" w:rsidP="00DB44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B44B6">
        <w:rPr>
          <w:rFonts w:ascii="Times New Roman" w:eastAsia="Times New Roman" w:hAnsi="Times New Roman" w:cs="Times New Roman"/>
          <w:sz w:val="16"/>
          <w:szCs w:val="16"/>
          <w:lang w:eastAsia="pl-PL"/>
        </w:rPr>
        <w:t>Informacja niniejsza została wygenerowana automatycznie przez system informatyczny Redakcji Dziennika.</w:t>
      </w:r>
      <w:r w:rsidRPr="00DB44B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Czas wygenerowania informacji: 2019-03-14 12:09:05</w:t>
      </w:r>
      <w:r w:rsidRPr="00DB44B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Identyfikator informacji: 0</w:t>
      </w:r>
    </w:p>
    <w:p w:rsidR="00461823" w:rsidRDefault="00461823"/>
    <w:sectPr w:rsidR="00461823" w:rsidSect="004618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DB44B6"/>
    <w:rsid w:val="00461823"/>
    <w:rsid w:val="008C3EEB"/>
    <w:rsid w:val="009711DB"/>
    <w:rsid w:val="00DB44B6"/>
    <w:rsid w:val="00FA7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1823"/>
  </w:style>
  <w:style w:type="paragraph" w:styleId="Nagwek3">
    <w:name w:val="heading 3"/>
    <w:basedOn w:val="Normalny"/>
    <w:link w:val="Nagwek3Znak"/>
    <w:uiPriority w:val="9"/>
    <w:qFormat/>
    <w:rsid w:val="00DB44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DB44B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B4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B44B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3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dzienniki.olsztyn.uw.gov.pl/ActDetails.aspx?year=2019&amp;poz=1356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1350</Characters>
  <Application>Microsoft Office Word</Application>
  <DocSecurity>0</DocSecurity>
  <Lines>11</Lines>
  <Paragraphs>3</Paragraphs>
  <ScaleCrop>false</ScaleCrop>
  <Company/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Admin-5</dc:creator>
  <cp:lastModifiedBy>Admin-5</cp:lastModifiedBy>
  <cp:revision>1</cp:revision>
  <dcterms:created xsi:type="dcterms:W3CDTF">2019-03-15T08:19:00Z</dcterms:created>
  <dcterms:modified xsi:type="dcterms:W3CDTF">2019-03-15T08:19:00Z</dcterms:modified>
</cp:coreProperties>
</file>